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7" w:rsidRPr="0011745B" w:rsidRDefault="0011745B" w:rsidP="000F6A47">
      <w:pPr>
        <w:pStyle w:val="af5"/>
        <w:spacing w:before="157" w:line="252" w:lineRule="auto"/>
        <w:ind w:left="117" w:right="112" w:firstLine="226"/>
        <w:rPr>
          <w:b/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                </w:t>
      </w:r>
      <w:r w:rsidR="000F6A47" w:rsidRPr="0011745B">
        <w:rPr>
          <w:b/>
          <w:color w:val="231F20"/>
          <w:w w:val="115"/>
          <w:sz w:val="24"/>
          <w:szCs w:val="24"/>
        </w:rPr>
        <w:t>Аннотация (окружающий мир) 3кл.</w:t>
      </w:r>
    </w:p>
    <w:p w:rsidR="0011745B" w:rsidRDefault="0011745B" w:rsidP="000F6A47">
      <w:pPr>
        <w:pStyle w:val="af5"/>
        <w:spacing w:before="157" w:line="252" w:lineRule="auto"/>
        <w:ind w:left="117" w:right="112" w:firstLine="226"/>
        <w:rPr>
          <w:color w:val="231F20"/>
          <w:w w:val="115"/>
          <w:sz w:val="24"/>
          <w:szCs w:val="24"/>
        </w:rPr>
      </w:pPr>
    </w:p>
    <w:p w:rsidR="0011745B" w:rsidRDefault="00855861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 xml:space="preserve">            </w:t>
      </w:r>
      <w:r w:rsidR="004664DE">
        <w:rPr>
          <w:color w:val="1F1F1F"/>
          <w:w w:val="110"/>
          <w:sz w:val="24"/>
          <w:szCs w:val="24"/>
        </w:rPr>
        <w:t xml:space="preserve">     </w:t>
      </w:r>
      <w:bookmarkStart w:id="0" w:name="_GoBack"/>
      <w:bookmarkEnd w:id="0"/>
      <w:r>
        <w:rPr>
          <w:color w:val="1F1F1F"/>
          <w:w w:val="110"/>
          <w:sz w:val="24"/>
          <w:szCs w:val="24"/>
        </w:rPr>
        <w:t xml:space="preserve">  </w:t>
      </w:r>
      <w:r w:rsidR="0011745B">
        <w:rPr>
          <w:color w:val="1F1F1F"/>
          <w:w w:val="110"/>
          <w:sz w:val="24"/>
          <w:szCs w:val="24"/>
        </w:rPr>
        <w:t>Рабоч</w:t>
      </w:r>
      <w:r>
        <w:rPr>
          <w:color w:val="1F1F1F"/>
          <w:w w:val="110"/>
          <w:sz w:val="24"/>
          <w:szCs w:val="24"/>
        </w:rPr>
        <w:t>ая программа по окружающему миру</w:t>
      </w:r>
      <w:r w:rsidR="0011745B">
        <w:rPr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11745B" w:rsidRDefault="0011745B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11745B" w:rsidRDefault="0011745B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11745B" w:rsidRDefault="0011745B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11745B" w:rsidRDefault="0011745B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11745B" w:rsidRDefault="0011745B" w:rsidP="004664DE">
      <w:pPr>
        <w:ind w:right="-24" w:hanging="142"/>
        <w:jc w:val="both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11745B" w:rsidRDefault="0011745B" w:rsidP="004664DE">
      <w:pPr>
        <w:pStyle w:val="body"/>
        <w:spacing w:line="240" w:lineRule="auto"/>
        <w:ind w:right="-24" w:firstLine="0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11745B" w:rsidTr="00ED1805">
        <w:tc>
          <w:tcPr>
            <w:tcW w:w="3287" w:type="dxa"/>
          </w:tcPr>
          <w:p w:rsidR="0011745B" w:rsidRDefault="0011745B" w:rsidP="00ED1805">
            <w:r>
              <w:t>Окружающий мир (в 2-х ч.)</w:t>
            </w:r>
          </w:p>
        </w:tc>
        <w:tc>
          <w:tcPr>
            <w:tcW w:w="2687" w:type="dxa"/>
          </w:tcPr>
          <w:p w:rsidR="0011745B" w:rsidRDefault="0011745B" w:rsidP="00ED1805">
            <w:r>
              <w:t>Плешаков А.А.</w:t>
            </w:r>
          </w:p>
        </w:tc>
        <w:tc>
          <w:tcPr>
            <w:tcW w:w="2399" w:type="dxa"/>
          </w:tcPr>
          <w:p w:rsidR="0011745B" w:rsidRDefault="0011745B" w:rsidP="00ED1805">
            <w:r>
              <w:t>М.: Просвещение</w:t>
            </w:r>
          </w:p>
        </w:tc>
        <w:tc>
          <w:tcPr>
            <w:tcW w:w="1076" w:type="dxa"/>
          </w:tcPr>
          <w:p w:rsidR="0011745B" w:rsidRDefault="0011745B" w:rsidP="00ED1805">
            <w:r>
              <w:t>2012</w:t>
            </w:r>
          </w:p>
        </w:tc>
      </w:tr>
    </w:tbl>
    <w:p w:rsidR="0011745B" w:rsidRDefault="0011745B" w:rsidP="0011745B">
      <w:pPr>
        <w:pStyle w:val="af5"/>
        <w:spacing w:before="157" w:line="252" w:lineRule="auto"/>
        <w:ind w:right="112"/>
        <w:rPr>
          <w:color w:val="231F20"/>
          <w:w w:val="115"/>
          <w:sz w:val="24"/>
          <w:szCs w:val="24"/>
        </w:rPr>
      </w:pPr>
    </w:p>
    <w:p w:rsidR="000F6A47" w:rsidRPr="0011745B" w:rsidRDefault="0011745B" w:rsidP="0011745B">
      <w:pPr>
        <w:pStyle w:val="af5"/>
        <w:spacing w:before="157"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</w:t>
      </w:r>
      <w:r w:rsidR="000F6A47" w:rsidRPr="0011745B">
        <w:rPr>
          <w:color w:val="231F20"/>
          <w:w w:val="115"/>
          <w:sz w:val="24"/>
          <w:szCs w:val="24"/>
        </w:rPr>
        <w:t>Рабочая программа по предмету «Окружающиймир» на уровне начального общего образования составлена наоснове Требований к резул</w:t>
      </w:r>
      <w:r>
        <w:rPr>
          <w:color w:val="231F20"/>
          <w:w w:val="115"/>
          <w:sz w:val="24"/>
          <w:szCs w:val="24"/>
        </w:rPr>
        <w:t>ьтатам освоения основной образо</w:t>
      </w:r>
      <w:r w:rsidR="000F6A47" w:rsidRPr="0011745B">
        <w:rPr>
          <w:color w:val="231F20"/>
          <w:w w:val="115"/>
          <w:sz w:val="24"/>
          <w:szCs w:val="24"/>
        </w:rPr>
        <w:t>вательной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программы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начального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общего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образования,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пред-</w:t>
      </w:r>
      <w:proofErr w:type="spellStart"/>
      <w:r w:rsidR="000F6A47" w:rsidRPr="0011745B">
        <w:rPr>
          <w:color w:val="231F20"/>
          <w:w w:val="115"/>
          <w:sz w:val="24"/>
          <w:szCs w:val="24"/>
        </w:rPr>
        <w:t>ставленных</w:t>
      </w:r>
      <w:proofErr w:type="spellEnd"/>
      <w:r w:rsidR="000F6A47" w:rsidRPr="0011745B">
        <w:rPr>
          <w:color w:val="231F20"/>
          <w:w w:val="115"/>
          <w:sz w:val="24"/>
          <w:szCs w:val="24"/>
        </w:rPr>
        <w:t xml:space="preserve"> в Федеральном государственном образовательном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стандарте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начального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общего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образования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,п</w:t>
      </w:r>
      <w:proofErr w:type="gramEnd"/>
      <w:r w:rsidR="000F6A47" w:rsidRPr="0011745B">
        <w:rPr>
          <w:color w:val="231F20"/>
          <w:w w:val="115"/>
          <w:sz w:val="24"/>
          <w:szCs w:val="24"/>
        </w:rPr>
        <w:t>ро-граммывоспитания,атакжесучётомисторико-культурногостандарта.</w:t>
      </w:r>
    </w:p>
    <w:p w:rsidR="000F6A47" w:rsidRPr="0011745B" w:rsidRDefault="00855861" w:rsidP="0011745B">
      <w:pPr>
        <w:pStyle w:val="af5"/>
        <w:spacing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        </w:t>
      </w:r>
      <w:r w:rsidR="000F6A47" w:rsidRPr="0011745B">
        <w:rPr>
          <w:color w:val="231F20"/>
          <w:w w:val="115"/>
          <w:sz w:val="24"/>
          <w:szCs w:val="24"/>
        </w:rPr>
        <w:t>Изучение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предмета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«Окружающий</w:t>
      </w:r>
      <w:r w:rsidR="0011745B"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мир»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,и</w:t>
      </w:r>
      <w:proofErr w:type="gramEnd"/>
      <w:r w:rsidR="000F6A47" w:rsidRPr="0011745B">
        <w:rPr>
          <w:color w:val="231F20"/>
          <w:w w:val="115"/>
          <w:sz w:val="24"/>
          <w:szCs w:val="24"/>
        </w:rPr>
        <w:t>нтегрирующего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знания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природе,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предметном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мире,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обществе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взаимодей</w:t>
      </w:r>
      <w:r w:rsidR="000F6A47" w:rsidRPr="0011745B">
        <w:rPr>
          <w:color w:val="231F20"/>
          <w:w w:val="115"/>
          <w:sz w:val="24"/>
          <w:szCs w:val="24"/>
        </w:rPr>
        <w:t>ствии людей в нём, соответствует потребностям и интересамдетей младшего школьного в</w:t>
      </w:r>
      <w:r w:rsidR="0011745B">
        <w:rPr>
          <w:color w:val="231F20"/>
          <w:w w:val="115"/>
          <w:sz w:val="24"/>
          <w:szCs w:val="24"/>
        </w:rPr>
        <w:t>озраста и направлено на достиже</w:t>
      </w:r>
      <w:r w:rsidR="000F6A47" w:rsidRPr="0011745B">
        <w:rPr>
          <w:color w:val="231F20"/>
          <w:w w:val="115"/>
          <w:sz w:val="24"/>
          <w:szCs w:val="24"/>
        </w:rPr>
        <w:t>ние</w:t>
      </w:r>
      <w:r w:rsidR="0011745B"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следующих</w:t>
      </w:r>
      <w:r w:rsidR="0011745B"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целей:</w:t>
      </w:r>
    </w:p>
    <w:p w:rsidR="000F6A47" w:rsidRPr="0011745B" w:rsidRDefault="0011745B" w:rsidP="0011745B">
      <w:pPr>
        <w:pStyle w:val="af5"/>
        <w:spacing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="000F6A47" w:rsidRPr="0011745B">
        <w:rPr>
          <w:color w:val="231F20"/>
          <w:w w:val="115"/>
          <w:sz w:val="24"/>
          <w:szCs w:val="24"/>
        </w:rPr>
        <w:t>формирование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целостного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взгляда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на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мир,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осознание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места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в нём человека на основе целостного взгляда на окружающий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мир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(природную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социальную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среду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обитания)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;о</w:t>
      </w:r>
      <w:proofErr w:type="gramEnd"/>
      <w:r w:rsidR="000F6A47" w:rsidRPr="0011745B">
        <w:rPr>
          <w:color w:val="231F20"/>
          <w:w w:val="115"/>
          <w:sz w:val="24"/>
          <w:szCs w:val="24"/>
        </w:rPr>
        <w:t>своениеестественно-научных,об</w:t>
      </w:r>
      <w:r>
        <w:rPr>
          <w:color w:val="231F20"/>
          <w:w w:val="115"/>
          <w:sz w:val="24"/>
          <w:szCs w:val="24"/>
        </w:rPr>
        <w:t>ществоведческих,нравственно-эти</w:t>
      </w:r>
      <w:r w:rsidR="000F6A47" w:rsidRPr="0011745B">
        <w:rPr>
          <w:color w:val="231F20"/>
          <w:w w:val="115"/>
          <w:sz w:val="24"/>
          <w:szCs w:val="24"/>
        </w:rPr>
        <w:t>ческихпонятий,представленныхвсодержанииданногоучебногопредмета;</w:t>
      </w:r>
    </w:p>
    <w:p w:rsidR="000F6A47" w:rsidRPr="0011745B" w:rsidRDefault="0011745B" w:rsidP="0011745B">
      <w:pPr>
        <w:pStyle w:val="af5"/>
        <w:spacing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="000F6A47" w:rsidRPr="0011745B">
        <w:rPr>
          <w:color w:val="231F20"/>
          <w:w w:val="115"/>
          <w:sz w:val="24"/>
          <w:szCs w:val="24"/>
        </w:rPr>
        <w:t>развитие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умений  и  навыков  применять  полученные  знаниявреальной  учебной  и  жизненной  практике,  связанной  какспоисково-исследовательскойдеятельность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ю(</w:t>
      </w:r>
      <w:proofErr w:type="gramEnd"/>
      <w:r w:rsidR="000F6A47" w:rsidRPr="0011745B">
        <w:rPr>
          <w:color w:val="231F20"/>
          <w:w w:val="115"/>
          <w:sz w:val="24"/>
          <w:szCs w:val="24"/>
        </w:rPr>
        <w:t>наблюдения,опыты, трудовая деятельность), так и с творческим исполь-зованиемприобретённыхзнанийвречевой,изобразитель-ной,художественнойдеятельности;</w:t>
      </w:r>
    </w:p>
    <w:p w:rsidR="000F6A47" w:rsidRPr="0011745B" w:rsidRDefault="0011745B" w:rsidP="0011745B">
      <w:pPr>
        <w:pStyle w:val="af5"/>
        <w:spacing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="000F6A47" w:rsidRPr="0011745B">
        <w:rPr>
          <w:color w:val="231F20"/>
          <w:w w:val="115"/>
          <w:position w:val="1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духовно-нравственное разв</w:t>
      </w:r>
      <w:r>
        <w:rPr>
          <w:color w:val="231F20"/>
          <w:w w:val="115"/>
          <w:sz w:val="24"/>
          <w:szCs w:val="24"/>
        </w:rPr>
        <w:t>итие и воспитание личности граж</w:t>
      </w:r>
      <w:r w:rsidR="000F6A47" w:rsidRPr="0011745B">
        <w:rPr>
          <w:color w:val="231F20"/>
          <w:w w:val="115"/>
          <w:sz w:val="24"/>
          <w:szCs w:val="24"/>
        </w:rPr>
        <w:t>данина России, понимани</w:t>
      </w:r>
      <w:r>
        <w:rPr>
          <w:color w:val="231F20"/>
          <w:w w:val="115"/>
          <w:sz w:val="24"/>
          <w:szCs w:val="24"/>
        </w:rPr>
        <w:t>е своей принадлежности к Россий</w:t>
      </w:r>
      <w:r w:rsidR="000F6A47" w:rsidRPr="0011745B">
        <w:rPr>
          <w:color w:val="231F20"/>
          <w:w w:val="115"/>
          <w:sz w:val="24"/>
          <w:szCs w:val="24"/>
        </w:rPr>
        <w:t>скому государству, опред</w:t>
      </w:r>
      <w:r>
        <w:rPr>
          <w:color w:val="231F20"/>
          <w:w w:val="115"/>
          <w:sz w:val="24"/>
          <w:szCs w:val="24"/>
        </w:rPr>
        <w:t>елённому этносу; проявление ува</w:t>
      </w:r>
      <w:r w:rsidR="000F6A47" w:rsidRPr="0011745B">
        <w:rPr>
          <w:color w:val="231F20"/>
          <w:w w:val="115"/>
          <w:sz w:val="24"/>
          <w:szCs w:val="24"/>
        </w:rPr>
        <w:t xml:space="preserve">жения к истории, культуре, традициям народов РФ; освоениемладшимишкольникамимировогокультурногоопытапосозданию общечеловеческих ценностей, законов и правил 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по-строения</w:t>
      </w:r>
      <w:proofErr w:type="gramEnd"/>
      <w:r w:rsidR="000F6A47" w:rsidRPr="0011745B">
        <w:rPr>
          <w:color w:val="231F20"/>
          <w:w w:val="115"/>
          <w:sz w:val="24"/>
          <w:szCs w:val="24"/>
        </w:rPr>
        <w:t xml:space="preserve"> взаимоотношени</w:t>
      </w:r>
      <w:r>
        <w:rPr>
          <w:color w:val="231F20"/>
          <w:w w:val="115"/>
          <w:sz w:val="24"/>
          <w:szCs w:val="24"/>
        </w:rPr>
        <w:t>й в социуме; обогащение духовно</w:t>
      </w:r>
      <w:r w:rsidR="000F6A47" w:rsidRPr="0011745B">
        <w:rPr>
          <w:color w:val="231F20"/>
          <w:w w:val="115"/>
          <w:sz w:val="24"/>
          <w:szCs w:val="24"/>
        </w:rPr>
        <w:t>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богатства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обучающихся.</w:t>
      </w:r>
    </w:p>
    <w:p w:rsidR="000F6A47" w:rsidRPr="0011745B" w:rsidRDefault="00855861" w:rsidP="0011745B">
      <w:pPr>
        <w:pStyle w:val="af5"/>
        <w:spacing w:line="252" w:lineRule="auto"/>
        <w:ind w:left="-284" w:right="-1" w:hanging="343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="000F6A47" w:rsidRPr="0011745B">
        <w:rPr>
          <w:color w:val="231F20"/>
          <w:w w:val="115"/>
          <w:position w:val="1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развитие способности ребёнка к социализации на основе при-нятиягуманистическихнормжизни</w:t>
      </w:r>
      <w:proofErr w:type="gramStart"/>
      <w:r w:rsidR="000F6A47" w:rsidRPr="0011745B">
        <w:rPr>
          <w:color w:val="231F20"/>
          <w:w w:val="115"/>
          <w:sz w:val="24"/>
          <w:szCs w:val="24"/>
        </w:rPr>
        <w:t>,п</w:t>
      </w:r>
      <w:proofErr w:type="gramEnd"/>
      <w:r w:rsidR="000F6A47" w:rsidRPr="0011745B">
        <w:rPr>
          <w:color w:val="231F20"/>
          <w:w w:val="115"/>
          <w:sz w:val="24"/>
          <w:szCs w:val="24"/>
        </w:rPr>
        <w:t>риобретениеопытаэмоционально-положитель</w:t>
      </w:r>
      <w:r>
        <w:rPr>
          <w:color w:val="231F20"/>
          <w:w w:val="115"/>
          <w:sz w:val="24"/>
          <w:szCs w:val="24"/>
        </w:rPr>
        <w:t>ного отношения к природе в соот</w:t>
      </w:r>
      <w:r w:rsidR="000F6A47" w:rsidRPr="0011745B">
        <w:rPr>
          <w:color w:val="231F20"/>
          <w:w w:val="115"/>
          <w:sz w:val="24"/>
          <w:szCs w:val="24"/>
        </w:rPr>
        <w:t xml:space="preserve">ветствии с экологическими нормами поведения; становлениенавыков повседневного </w:t>
      </w:r>
      <w:r>
        <w:rPr>
          <w:color w:val="231F20"/>
          <w:w w:val="115"/>
          <w:sz w:val="24"/>
          <w:szCs w:val="24"/>
        </w:rPr>
        <w:t>проявления культуры общения, гу</w:t>
      </w:r>
      <w:r w:rsidR="000F6A47" w:rsidRPr="0011745B">
        <w:rPr>
          <w:color w:val="231F20"/>
          <w:w w:val="115"/>
          <w:sz w:val="24"/>
          <w:szCs w:val="24"/>
        </w:rPr>
        <w:t>манного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отношения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к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людям,  уважительного  отношения  кихвзглядам,мнениюииндивидуальности.</w:t>
      </w:r>
    </w:p>
    <w:p w:rsidR="000F6A47" w:rsidRPr="0011745B" w:rsidRDefault="000F6A47" w:rsidP="0011745B">
      <w:pPr>
        <w:pStyle w:val="af5"/>
        <w:spacing w:before="70" w:line="247" w:lineRule="auto"/>
        <w:ind w:left="-284" w:right="-1" w:hanging="343"/>
        <w:rPr>
          <w:sz w:val="24"/>
          <w:szCs w:val="24"/>
        </w:rPr>
      </w:pPr>
      <w:r w:rsidRPr="0011745B">
        <w:rPr>
          <w:sz w:val="24"/>
          <w:szCs w:val="24"/>
        </w:rPr>
        <w:tab/>
      </w:r>
      <w:r w:rsidRPr="0011745B">
        <w:rPr>
          <w:color w:val="231F20"/>
          <w:w w:val="115"/>
          <w:sz w:val="24"/>
          <w:szCs w:val="24"/>
        </w:rPr>
        <w:t>Центральной</w:t>
      </w:r>
      <w:r w:rsidR="00855861">
        <w:rPr>
          <w:color w:val="231F20"/>
          <w:w w:val="115"/>
          <w:sz w:val="24"/>
          <w:szCs w:val="24"/>
        </w:rPr>
        <w:t xml:space="preserve"> </w:t>
      </w:r>
      <w:r w:rsidRPr="0011745B">
        <w:rPr>
          <w:color w:val="231F20"/>
          <w:w w:val="115"/>
          <w:sz w:val="24"/>
          <w:szCs w:val="24"/>
        </w:rPr>
        <w:t>идеей</w:t>
      </w:r>
      <w:r w:rsidR="00855861">
        <w:rPr>
          <w:color w:val="231F20"/>
          <w:w w:val="115"/>
          <w:sz w:val="24"/>
          <w:szCs w:val="24"/>
        </w:rPr>
        <w:t xml:space="preserve"> </w:t>
      </w:r>
      <w:r w:rsidRPr="0011745B">
        <w:rPr>
          <w:color w:val="231F20"/>
          <w:w w:val="115"/>
          <w:sz w:val="24"/>
          <w:szCs w:val="24"/>
        </w:rPr>
        <w:t>конструирования</w:t>
      </w:r>
      <w:r w:rsidR="00855861">
        <w:rPr>
          <w:color w:val="231F20"/>
          <w:w w:val="115"/>
          <w:sz w:val="24"/>
          <w:szCs w:val="24"/>
        </w:rPr>
        <w:t xml:space="preserve"> </w:t>
      </w:r>
      <w:r w:rsidRPr="0011745B">
        <w:rPr>
          <w:color w:val="231F20"/>
          <w:w w:val="115"/>
          <w:sz w:val="24"/>
          <w:szCs w:val="24"/>
        </w:rPr>
        <w:t>содержания</w:t>
      </w:r>
      <w:r w:rsidR="00855861">
        <w:rPr>
          <w:color w:val="231F20"/>
          <w:w w:val="115"/>
          <w:sz w:val="24"/>
          <w:szCs w:val="24"/>
        </w:rPr>
        <w:t xml:space="preserve"> </w:t>
      </w:r>
      <w:r w:rsidRPr="0011745B">
        <w:rPr>
          <w:color w:val="231F20"/>
          <w:w w:val="115"/>
          <w:sz w:val="24"/>
          <w:szCs w:val="24"/>
        </w:rPr>
        <w:t>и</w:t>
      </w:r>
      <w:r w:rsidR="00855861">
        <w:rPr>
          <w:color w:val="231F20"/>
          <w:w w:val="115"/>
          <w:sz w:val="24"/>
          <w:szCs w:val="24"/>
        </w:rPr>
        <w:t xml:space="preserve"> </w:t>
      </w:r>
      <w:r w:rsidR="00840F17" w:rsidRPr="0011745B">
        <w:rPr>
          <w:color w:val="231F20"/>
          <w:w w:val="115"/>
          <w:sz w:val="24"/>
          <w:szCs w:val="24"/>
        </w:rPr>
        <w:t>плани</w:t>
      </w:r>
      <w:r w:rsidRPr="0011745B">
        <w:rPr>
          <w:color w:val="231F20"/>
          <w:w w:val="115"/>
          <w:sz w:val="24"/>
          <w:szCs w:val="24"/>
        </w:rPr>
        <w:t xml:space="preserve">руемых результатов </w:t>
      </w:r>
      <w:r w:rsidRPr="0011745B">
        <w:rPr>
          <w:color w:val="231F20"/>
          <w:w w:val="115"/>
          <w:sz w:val="24"/>
          <w:szCs w:val="24"/>
        </w:rPr>
        <w:lastRenderedPageBreak/>
        <w:t xml:space="preserve">обучения является раскрытие роли чело-века в природе и обществе, </w:t>
      </w:r>
      <w:r w:rsidR="00855861">
        <w:rPr>
          <w:color w:val="231F20"/>
          <w:w w:val="115"/>
          <w:sz w:val="24"/>
          <w:szCs w:val="24"/>
        </w:rPr>
        <w:t>ознакомление с правилами поведе</w:t>
      </w:r>
      <w:r w:rsidRPr="0011745B">
        <w:rPr>
          <w:color w:val="231F20"/>
          <w:w w:val="115"/>
          <w:sz w:val="24"/>
          <w:szCs w:val="24"/>
        </w:rPr>
        <w:t>ния в среде обитания и освоение общечеловеческих ценностейвзаимодействия в системах «Человек и природа», «Человек иобщество», «Человек и другие люди», «Человек и познание»</w:t>
      </w:r>
      <w:proofErr w:type="gramStart"/>
      <w:r w:rsidRPr="0011745B">
        <w:rPr>
          <w:color w:val="231F20"/>
          <w:w w:val="115"/>
          <w:sz w:val="24"/>
          <w:szCs w:val="24"/>
        </w:rPr>
        <w:t>.В</w:t>
      </w:r>
      <w:proofErr w:type="gramEnd"/>
      <w:r w:rsidRPr="0011745B">
        <w:rPr>
          <w:color w:val="231F20"/>
          <w:w w:val="115"/>
          <w:sz w:val="24"/>
          <w:szCs w:val="24"/>
        </w:rPr>
        <w:t>ажнейшей составляющей всех указанных систем является со-держание, усвоение которог</w:t>
      </w:r>
      <w:r w:rsidR="00855861">
        <w:rPr>
          <w:color w:val="231F20"/>
          <w:w w:val="115"/>
          <w:sz w:val="24"/>
          <w:szCs w:val="24"/>
        </w:rPr>
        <w:t>о гарантирует формирование у об</w:t>
      </w:r>
      <w:r w:rsidRPr="0011745B">
        <w:rPr>
          <w:color w:val="231F20"/>
          <w:w w:val="115"/>
          <w:sz w:val="24"/>
          <w:szCs w:val="24"/>
        </w:rPr>
        <w:t>учающихся навыков здорового и безопасного образа жизни наоснове развивающейся способ</w:t>
      </w:r>
      <w:r w:rsidR="00855861">
        <w:rPr>
          <w:color w:val="231F20"/>
          <w:w w:val="115"/>
          <w:sz w:val="24"/>
          <w:szCs w:val="24"/>
        </w:rPr>
        <w:t>ности предвидеть результаты сво</w:t>
      </w:r>
      <w:r w:rsidRPr="0011745B">
        <w:rPr>
          <w:color w:val="231F20"/>
          <w:w w:val="115"/>
          <w:sz w:val="24"/>
          <w:szCs w:val="24"/>
        </w:rPr>
        <w:t>их поступков и оценки во</w:t>
      </w:r>
      <w:r w:rsidR="00855861">
        <w:rPr>
          <w:color w:val="231F20"/>
          <w:w w:val="115"/>
          <w:sz w:val="24"/>
          <w:szCs w:val="24"/>
        </w:rPr>
        <w:t>зникшей ситуации. Отбор содержа</w:t>
      </w:r>
      <w:r w:rsidRPr="0011745B">
        <w:rPr>
          <w:color w:val="231F20"/>
          <w:w w:val="115"/>
          <w:sz w:val="24"/>
          <w:szCs w:val="24"/>
        </w:rPr>
        <w:t>ния курса «Окружающий мир» осуществлён на основе</w:t>
      </w:r>
      <w:r w:rsidR="00840F17" w:rsidRPr="0011745B">
        <w:rPr>
          <w:color w:val="231F20"/>
          <w:w w:val="115"/>
          <w:sz w:val="24"/>
          <w:szCs w:val="24"/>
        </w:rPr>
        <w:t xml:space="preserve"> следую</w:t>
      </w:r>
      <w:r w:rsidRPr="0011745B">
        <w:rPr>
          <w:color w:val="231F20"/>
          <w:w w:val="115"/>
          <w:sz w:val="24"/>
          <w:szCs w:val="24"/>
        </w:rPr>
        <w:t>щихведущихидей:</w:t>
      </w:r>
    </w:p>
    <w:p w:rsidR="000F6A47" w:rsidRPr="0011745B" w:rsidRDefault="00855861" w:rsidP="0011745B">
      <w:pPr>
        <w:pStyle w:val="af5"/>
        <w:spacing w:before="11"/>
        <w:ind w:left="-284" w:right="-1" w:hanging="343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="000F6A47" w:rsidRPr="0011745B">
        <w:rPr>
          <w:color w:val="231F20"/>
          <w:w w:val="115"/>
          <w:sz w:val="24"/>
          <w:szCs w:val="24"/>
        </w:rPr>
        <w:t>раскрытие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роли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человека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природе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обществе;</w:t>
      </w:r>
    </w:p>
    <w:p w:rsidR="000F6A47" w:rsidRDefault="00855861" w:rsidP="0011745B">
      <w:pPr>
        <w:pStyle w:val="af5"/>
        <w:spacing w:before="10" w:line="247" w:lineRule="auto"/>
        <w:ind w:left="-284" w:right="-1" w:hanging="343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="000F6A47" w:rsidRPr="0011745B">
        <w:rPr>
          <w:color w:val="231F20"/>
          <w:w w:val="115"/>
          <w:position w:val="1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освоение общечеловечески</w:t>
      </w:r>
      <w:r>
        <w:rPr>
          <w:color w:val="231F20"/>
          <w:w w:val="115"/>
          <w:sz w:val="24"/>
          <w:szCs w:val="24"/>
        </w:rPr>
        <w:t>х ценностей взаимодействия в си</w:t>
      </w:r>
      <w:r w:rsidR="000F6A47" w:rsidRPr="0011745B">
        <w:rPr>
          <w:color w:val="231F20"/>
          <w:w w:val="115"/>
          <w:sz w:val="24"/>
          <w:szCs w:val="24"/>
        </w:rPr>
        <w:t>стемах «Человек и природ</w:t>
      </w:r>
      <w:r w:rsidR="00840F17" w:rsidRPr="0011745B">
        <w:rPr>
          <w:color w:val="231F20"/>
          <w:w w:val="115"/>
          <w:sz w:val="24"/>
          <w:szCs w:val="24"/>
        </w:rPr>
        <w:t>а», «Человек и общество», «Чело</w:t>
      </w:r>
      <w:r w:rsidR="000F6A47" w:rsidRPr="0011745B">
        <w:rPr>
          <w:color w:val="231F20"/>
          <w:w w:val="115"/>
          <w:sz w:val="24"/>
          <w:szCs w:val="24"/>
        </w:rPr>
        <w:t>век и другие люди», «Человек и его само</w:t>
      </w:r>
      <w:r w:rsidR="00840F17" w:rsidRPr="0011745B">
        <w:rPr>
          <w:color w:val="231F20"/>
          <w:w w:val="115"/>
          <w:sz w:val="24"/>
          <w:szCs w:val="24"/>
        </w:rPr>
        <w:t>стоятельность</w:t>
      </w:r>
      <w:r w:rsidR="000F6A47" w:rsidRPr="0011745B">
        <w:rPr>
          <w:color w:val="231F20"/>
          <w:w w:val="115"/>
          <w:sz w:val="24"/>
          <w:szCs w:val="24"/>
        </w:rPr>
        <w:t>сть», «Человек и</w:t>
      </w:r>
      <w:r w:rsidR="0023469C">
        <w:rPr>
          <w:color w:val="231F20"/>
          <w:w w:val="115"/>
          <w:sz w:val="24"/>
          <w:szCs w:val="24"/>
        </w:rPr>
        <w:t xml:space="preserve"> </w:t>
      </w:r>
      <w:r w:rsidR="000F6A47" w:rsidRPr="0011745B">
        <w:rPr>
          <w:color w:val="231F20"/>
          <w:w w:val="115"/>
          <w:sz w:val="24"/>
          <w:szCs w:val="24"/>
        </w:rPr>
        <w:t>познание».</w:t>
      </w:r>
    </w:p>
    <w:p w:rsidR="0023469C" w:rsidRPr="0011745B" w:rsidRDefault="0023469C" w:rsidP="0011745B">
      <w:pPr>
        <w:pStyle w:val="af5"/>
        <w:spacing w:before="10" w:line="247" w:lineRule="auto"/>
        <w:ind w:left="-284" w:right="-1" w:hanging="343"/>
        <w:rPr>
          <w:sz w:val="24"/>
          <w:szCs w:val="24"/>
        </w:rPr>
      </w:pPr>
    </w:p>
    <w:p w:rsidR="001222A5" w:rsidRPr="0011745B" w:rsidRDefault="000F6A47" w:rsidP="0011745B">
      <w:pPr>
        <w:ind w:left="-284" w:right="-1" w:hanging="343"/>
      </w:pPr>
      <w:r w:rsidRPr="0011745B">
        <w:rPr>
          <w:color w:val="231F20"/>
          <w:w w:val="115"/>
          <w:sz w:val="24"/>
          <w:szCs w:val="24"/>
        </w:rPr>
        <w:t xml:space="preserve">Общее </w:t>
      </w:r>
      <w:r w:rsidR="00855861">
        <w:rPr>
          <w:color w:val="231F20"/>
          <w:w w:val="115"/>
          <w:sz w:val="24"/>
          <w:szCs w:val="24"/>
        </w:rPr>
        <w:t>число часов, отведённых на изу</w:t>
      </w:r>
      <w:r w:rsidRPr="0011745B">
        <w:rPr>
          <w:color w:val="231F20"/>
          <w:w w:val="115"/>
          <w:sz w:val="24"/>
          <w:szCs w:val="24"/>
        </w:rPr>
        <w:t>чение предмета68ч,3класс</w:t>
      </w:r>
    </w:p>
    <w:sectPr w:rsidR="001222A5" w:rsidRPr="0011745B" w:rsidSect="001174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0F" w:rsidRDefault="0031320F" w:rsidP="000F6A47">
      <w:r>
        <w:separator/>
      </w:r>
    </w:p>
  </w:endnote>
  <w:endnote w:type="continuationSeparator" w:id="0">
    <w:p w:rsidR="0031320F" w:rsidRDefault="0031320F" w:rsidP="000F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0F" w:rsidRDefault="0031320F" w:rsidP="000F6A47">
      <w:r>
        <w:separator/>
      </w:r>
    </w:p>
  </w:footnote>
  <w:footnote w:type="continuationSeparator" w:id="0">
    <w:p w:rsidR="0031320F" w:rsidRDefault="0031320F" w:rsidP="000F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AD7"/>
    <w:rsid w:val="000F6A47"/>
    <w:rsid w:val="0011745B"/>
    <w:rsid w:val="001222A5"/>
    <w:rsid w:val="00141AE2"/>
    <w:rsid w:val="0023469C"/>
    <w:rsid w:val="00252F58"/>
    <w:rsid w:val="0031320F"/>
    <w:rsid w:val="004664DE"/>
    <w:rsid w:val="004E3674"/>
    <w:rsid w:val="006E6AD7"/>
    <w:rsid w:val="00840F17"/>
    <w:rsid w:val="00855861"/>
    <w:rsid w:val="00975983"/>
    <w:rsid w:val="00E8198B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widowControl/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widowControl/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widowControl/>
      <w:pBdr>
        <w:left w:val="single" w:sz="48" w:space="2" w:color="60B5CC" w:themeColor="accent2"/>
        <w:bottom w:val="single" w:sz="4" w:space="0" w:color="60B5CC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widowControl/>
      <w:pBdr>
        <w:left w:val="single" w:sz="4" w:space="2" w:color="60B5CC" w:themeColor="accent2"/>
        <w:bottom w:val="single" w:sz="4" w:space="2" w:color="60B5CC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widowControl/>
      <w:pBdr>
        <w:left w:val="dotted" w:sz="4" w:space="2" w:color="60B5CC" w:themeColor="accent2"/>
        <w:bottom w:val="dotted" w:sz="4" w:space="2" w:color="60B5CC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widowControl/>
      <w:pBdr>
        <w:bottom w:val="single" w:sz="4" w:space="2" w:color="BFE1EA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widowControl/>
      <w:pBdr>
        <w:bottom w:val="dotted" w:sz="4" w:space="2" w:color="9FD2E0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widowControl/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widowControl/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widowControl/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widowControl/>
      <w:pBdr>
        <w:bottom w:val="dotted" w:sz="8" w:space="10" w:color="60B5CC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561FB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3691AA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widowControl/>
      <w:pBdr>
        <w:top w:val="dotted" w:sz="8" w:space="10" w:color="60B5CC" w:themeColor="accent2"/>
        <w:bottom w:val="dotted" w:sz="8" w:space="10" w:color="60B5CC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0F6A47"/>
    <w:pPr>
      <w:ind w:left="343" w:right="114" w:hanging="142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semiHidden/>
    <w:rsid w:val="000F6A47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0F6A4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6A47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rsid w:val="000F6A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F6A47"/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11745B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widowControl/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widowControl/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widowControl/>
      <w:pBdr>
        <w:left w:val="single" w:sz="48" w:space="2" w:color="60B5CC" w:themeColor="accent2"/>
        <w:bottom w:val="single" w:sz="4" w:space="0" w:color="60B5CC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widowControl/>
      <w:pBdr>
        <w:left w:val="single" w:sz="4" w:space="2" w:color="60B5CC" w:themeColor="accent2"/>
        <w:bottom w:val="single" w:sz="4" w:space="2" w:color="60B5CC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widowControl/>
      <w:pBdr>
        <w:left w:val="dotted" w:sz="4" w:space="2" w:color="60B5CC" w:themeColor="accent2"/>
        <w:bottom w:val="dotted" w:sz="4" w:space="2" w:color="60B5CC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widowControl/>
      <w:pBdr>
        <w:bottom w:val="single" w:sz="4" w:space="2" w:color="BFE1EA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widowControl/>
      <w:pBdr>
        <w:bottom w:val="dotted" w:sz="4" w:space="2" w:color="9FD2E0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widowControl/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widowControl/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widowControl/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widowControl/>
      <w:pBdr>
        <w:bottom w:val="dotted" w:sz="8" w:space="10" w:color="60B5CC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561FB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3691AA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widowControl/>
      <w:pBdr>
        <w:top w:val="dotted" w:sz="8" w:space="10" w:color="60B5CC" w:themeColor="accent2"/>
        <w:bottom w:val="dotted" w:sz="8" w:space="10" w:color="60B5CC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0F6A47"/>
    <w:pPr>
      <w:ind w:left="343" w:right="114" w:hanging="142"/>
      <w:jc w:val="both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semiHidden/>
    <w:rsid w:val="000F6A47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0F6A4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F6A47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rsid w:val="000F6A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F6A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dcterms:created xsi:type="dcterms:W3CDTF">2022-09-29T06:47:00Z</dcterms:created>
  <dcterms:modified xsi:type="dcterms:W3CDTF">2022-11-12T07:00:00Z</dcterms:modified>
</cp:coreProperties>
</file>