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8" w:rsidRPr="00D568E8" w:rsidRDefault="00D568E8" w:rsidP="00D568E8">
      <w:pPr>
        <w:autoSpaceDE w:val="0"/>
        <w:autoSpaceDN w:val="0"/>
        <w:spacing w:before="346" w:after="0" w:line="281" w:lineRule="auto"/>
        <w:ind w:right="720"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bookmarkStart w:id="0" w:name="_GoBack"/>
      <w:bookmarkEnd w:id="0"/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             Рабочая программа по иностранному языку (английскому) разработана в соответствии:</w:t>
      </w:r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 с приказом </w:t>
      </w:r>
      <w:proofErr w:type="spellStart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Минпросвещения</w:t>
      </w:r>
      <w:proofErr w:type="spellEnd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Основной образовательной программы начального общего образования МКОУ </w:t>
      </w:r>
      <w:proofErr w:type="spellStart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- Учебного плана начального общего образования МКОУ </w:t>
      </w:r>
      <w:proofErr w:type="spellStart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Муважинской</w:t>
      </w:r>
      <w:proofErr w:type="spellEnd"/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 xml:space="preserve"> СОШ;</w:t>
      </w:r>
    </w:p>
    <w:p w:rsidR="00D568E8" w:rsidRPr="00D568E8" w:rsidRDefault="00D568E8" w:rsidP="00D568E8">
      <w:pPr>
        <w:spacing w:line="240" w:lineRule="auto"/>
        <w:ind w:left="426" w:right="-24" w:hanging="426"/>
        <w:jc w:val="both"/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</w:pPr>
      <w:r w:rsidRPr="00D568E8">
        <w:rPr>
          <w:rFonts w:ascii="Times New Roman" w:eastAsia="Trebuchet MS" w:hAnsi="Times New Roman" w:cs="Times New Roman"/>
          <w:iCs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D568E8" w:rsidRPr="00D568E8" w:rsidRDefault="00D568E8" w:rsidP="00D568E8">
      <w:pPr>
        <w:autoSpaceDE w:val="0"/>
        <w:autoSpaceDN w:val="0"/>
        <w:adjustRightInd w:val="0"/>
        <w:spacing w:after="0" w:line="240" w:lineRule="auto"/>
        <w:ind w:left="426" w:right="-24" w:hanging="426"/>
        <w:jc w:val="both"/>
        <w:textAlignment w:val="center"/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</w:pPr>
      <w:r w:rsidRPr="00D568E8"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  <w:t>-с возможностями УМК «ШКОЛА РОССИИ:</w:t>
      </w:r>
    </w:p>
    <w:p w:rsidR="00D568E8" w:rsidRPr="00D568E8" w:rsidRDefault="00D568E8" w:rsidP="00D568E8">
      <w:pPr>
        <w:autoSpaceDE w:val="0"/>
        <w:autoSpaceDN w:val="0"/>
        <w:adjustRightInd w:val="0"/>
        <w:spacing w:after="0" w:line="240" w:lineRule="auto"/>
        <w:ind w:left="426" w:right="-24" w:hanging="426"/>
        <w:jc w:val="both"/>
        <w:textAlignment w:val="center"/>
        <w:rPr>
          <w:rFonts w:ascii="Times New Roman" w:eastAsia="Times New Roman" w:hAnsi="Times New Roman" w:cs="Times New Roman"/>
          <w:color w:val="1F1F1F"/>
          <w:w w:val="110"/>
          <w:sz w:val="24"/>
          <w:szCs w:val="24"/>
          <w:lang w:eastAsia="ru-RU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526"/>
        <w:gridCol w:w="2249"/>
        <w:gridCol w:w="1035"/>
      </w:tblGrid>
      <w:tr w:rsidR="00D568E8" w:rsidRPr="00D568E8" w:rsidTr="00FD7E60">
        <w:tc>
          <w:tcPr>
            <w:tcW w:w="3287" w:type="dxa"/>
          </w:tcPr>
          <w:p w:rsidR="00D568E8" w:rsidRPr="00D568E8" w:rsidRDefault="00D568E8" w:rsidP="00D568E8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D568E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687" w:type="dxa"/>
          </w:tcPr>
          <w:p w:rsidR="00D568E8" w:rsidRPr="00D568E8" w:rsidRDefault="00D568E8" w:rsidP="00D568E8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D568E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Комарова Ю.А.</w:t>
            </w:r>
          </w:p>
        </w:tc>
        <w:tc>
          <w:tcPr>
            <w:tcW w:w="2399" w:type="dxa"/>
          </w:tcPr>
          <w:p w:rsidR="00D568E8" w:rsidRPr="00D568E8" w:rsidRDefault="00D568E8" w:rsidP="00D568E8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D568E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Русское слово</w:t>
            </w:r>
          </w:p>
        </w:tc>
        <w:tc>
          <w:tcPr>
            <w:tcW w:w="1076" w:type="dxa"/>
          </w:tcPr>
          <w:p w:rsidR="00D568E8" w:rsidRPr="00D568E8" w:rsidRDefault="00D568E8" w:rsidP="00D568E8">
            <w:pPr>
              <w:spacing w:line="288" w:lineRule="auto"/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D568E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2018</w:t>
            </w:r>
          </w:p>
        </w:tc>
      </w:tr>
    </w:tbl>
    <w:p w:rsidR="00D568E8" w:rsidRPr="00D568E8" w:rsidRDefault="00D568E8" w:rsidP="00D568E8">
      <w:pPr>
        <w:widowControl w:val="0"/>
        <w:autoSpaceDE w:val="0"/>
        <w:autoSpaceDN w:val="0"/>
        <w:spacing w:before="179" w:after="0" w:line="292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иностранному (английскому) языку для 4 класса начального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общегообразования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стандартаначального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Примерной основной образовательной программы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начальногообщего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Универсального 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кодификатора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распределённых по классам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проверяемыхтребований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начального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общегообразованияи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элементовсодержанияпо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языку.</w:t>
      </w:r>
    </w:p>
    <w:p w:rsidR="00D568E8" w:rsidRPr="00D568E8" w:rsidRDefault="00D568E8" w:rsidP="00D568E8">
      <w:pPr>
        <w:widowControl w:val="0"/>
        <w:autoSpaceDE w:val="0"/>
        <w:autoSpaceDN w:val="0"/>
        <w:spacing w:after="0" w:line="292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8E8" w:rsidRPr="00D568E8" w:rsidRDefault="00D568E8" w:rsidP="00D568E8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bCs/>
          <w:sz w:val="24"/>
          <w:szCs w:val="24"/>
        </w:rPr>
        <w:t>ЦЕЛИ ИЗУЧЕНИЯ УЧЕБНОГО ПРЕДМЕТА</w:t>
      </w:r>
    </w:p>
    <w:p w:rsidR="00D568E8" w:rsidRPr="00D568E8" w:rsidRDefault="00D568E8" w:rsidP="00D568E8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568E8">
        <w:rPr>
          <w:rFonts w:ascii="Times New Roman" w:eastAsia="Times New Roman" w:hAnsi="Times New Roman" w:cs="Times New Roman"/>
          <w:b/>
          <w:sz w:val="24"/>
        </w:rPr>
        <w:t>«Иностранны</w:t>
      </w:r>
      <w:proofErr w:type="gramStart"/>
      <w:r w:rsidRPr="00D568E8">
        <w:rPr>
          <w:rFonts w:ascii="Times New Roman" w:eastAsia="Times New Roman" w:hAnsi="Times New Roman" w:cs="Times New Roman"/>
          <w:b/>
          <w:sz w:val="24"/>
        </w:rPr>
        <w:t>й(</w:t>
      </w:r>
      <w:proofErr w:type="gramEnd"/>
      <w:r w:rsidRPr="00D568E8">
        <w:rPr>
          <w:rFonts w:ascii="Times New Roman" w:eastAsia="Times New Roman" w:hAnsi="Times New Roman" w:cs="Times New Roman"/>
          <w:b/>
          <w:sz w:val="24"/>
        </w:rPr>
        <w:t>английский)язык»</w:t>
      </w:r>
    </w:p>
    <w:p w:rsidR="00D568E8" w:rsidRPr="00D568E8" w:rsidRDefault="00D568E8" w:rsidP="00D568E8">
      <w:pPr>
        <w:widowControl w:val="0"/>
        <w:autoSpaceDE w:val="0"/>
        <w:autoSpaceDN w:val="0"/>
        <w:spacing w:before="180" w:after="0" w:line="292" w:lineRule="auto"/>
        <w:ind w:right="379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Цели обучения иностранному языку можно условно разделить на образовательные,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оспитывающие</w:t>
      </w:r>
      <w:proofErr w:type="spellEnd"/>
    </w:p>
    <w:p w:rsidR="00D568E8" w:rsidRPr="00D568E8" w:rsidRDefault="00D568E8" w:rsidP="00D568E8">
      <w:pPr>
        <w:widowControl w:val="0"/>
        <w:autoSpaceDE w:val="0"/>
        <w:autoSpaceDN w:val="0"/>
        <w:spacing w:before="118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>Образовательныецелиучебногопредмета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«И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ностранный(английский)язык»вначальнойшколевключают: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7" w:after="0" w:line="292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формирование элементарной иноязычной коммуникативной компетенции, т. е. способности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иготовности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общаться с носителями изучаемого иностранного языка в устной (говорение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иаудирование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) и письменной (чтение и письмо) форме с учётом возрастных возможностей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ипотребностеймладшего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школьника;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118" w:after="0" w:line="292" w:lineRule="auto"/>
        <w:ind w:right="263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расширение лингвистического кругозора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обучающихсяза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счёт овладения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новымиязыковыми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средствами (фонетическими, орфографическими, лексическими, грамматическими)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всоответствии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c</w:t>
      </w:r>
      <w:proofErr w:type="spellEnd"/>
      <w:proofErr w:type="gramEnd"/>
      <w:r w:rsidRPr="00D568E8">
        <w:rPr>
          <w:rFonts w:ascii="Times New Roman" w:eastAsia="Times New Roman" w:hAnsi="Times New Roman" w:cs="Times New Roman"/>
          <w:sz w:val="24"/>
        </w:rPr>
        <w:t xml:space="preserve"> отобранными темами общения;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2" w:lineRule="auto"/>
        <w:ind w:right="583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освоение знаний о языковых явлениях изучаемого иностранного языка, о </w:t>
      </w:r>
      <w:r w:rsidRPr="00D568E8">
        <w:rPr>
          <w:rFonts w:ascii="Times New Roman" w:eastAsia="Times New Roman" w:hAnsi="Times New Roman" w:cs="Times New Roman"/>
          <w:sz w:val="24"/>
        </w:rPr>
        <w:lastRenderedPageBreak/>
        <w:t xml:space="preserve">разных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способахвыражениямысли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на 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родном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иностранномязыках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>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437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использование для решения учебных задач интеллектуальных операций (сравнение,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анализ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>бобщениеи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др.);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849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>формирование умений работать с информацией, представленной в текстах разного тип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а(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 xml:space="preserve">описание, повествование, рассуждение), пользоваться при необходимости словарями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поиностранномуязыку</w:t>
      </w:r>
      <w:proofErr w:type="spellEnd"/>
    </w:p>
    <w:p w:rsidR="00D568E8" w:rsidRPr="00D568E8" w:rsidRDefault="00D568E8" w:rsidP="00D568E8">
      <w:pPr>
        <w:widowControl w:val="0"/>
        <w:autoSpaceDE w:val="0"/>
        <w:autoSpaceDN w:val="0"/>
        <w:spacing w:before="10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>Развивающиецелиучебногопредмета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«И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ностранный(английский)язык»вначальнойшколевключают: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осознание младшими школьниками роли языков как средства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межличностногоимежкультурноговзаимодействия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в условиях поликультурного, многоязычного мира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иинструментапознаниямира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культурыдругих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народов </w:t>
      </w: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>-      становлениекоммуникативнойкультурыобучающихсяиихобщегоречевогоразвития;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80" w:after="0" w:line="292" w:lineRule="auto"/>
        <w:ind w:right="173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развитие компенсаторной способности адаптироваться к ситуациям общения при получении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ипередачеинформации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вусловиях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дефицита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языковыхсредств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>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119" w:after="0" w:line="292" w:lineRule="auto"/>
        <w:ind w:right="752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формирование регулятивных действий: планирование последовательных «шагов»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длярешения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учебной задачи; контроль процесса и результата своей деятельности; установлениепричинывозникшейтрудностии/илиошибки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,к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>орректировкадеятельности;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947"/>
        </w:tabs>
        <w:autoSpaceDE w:val="0"/>
        <w:autoSpaceDN w:val="0"/>
        <w:spacing w:before="118" w:after="0" w:line="292" w:lineRule="auto"/>
        <w:ind w:right="950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>становление способности к оценке своих достижений в изучении иностранного языка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>отивациясовершенствоватьсвоикоммуникативныеумениянаиностранномязыке</w:t>
      </w:r>
    </w:p>
    <w:p w:rsidR="00D568E8" w:rsidRPr="00D568E8" w:rsidRDefault="00D568E8" w:rsidP="00D568E8">
      <w:pPr>
        <w:widowControl w:val="0"/>
        <w:autoSpaceDE w:val="0"/>
        <w:autoSpaceDN w:val="0"/>
        <w:spacing w:before="107" w:after="0" w:line="292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Влияние параллельного изучения родного языка и языка других стран и народов позволяет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заложитьоснову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гражданской идентичности, чувства патриотизма и гордости за свой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народ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вой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край, свою страну, помочь лучше осознать свою этническую и национальную принадлежность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ипроявлять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интерес к языкам и культурам других народов, осознать наличие и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значениеобщечеловеческихи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базовых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национальныхценностей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8E8" w:rsidRPr="00D568E8" w:rsidRDefault="00D568E8" w:rsidP="00D568E8">
      <w:pPr>
        <w:widowControl w:val="0"/>
        <w:autoSpaceDE w:val="0"/>
        <w:autoSpaceDN w:val="0"/>
        <w:spacing w:before="117" w:after="0" w:line="292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>Вкладпредмета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«И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ностранный(английский)язык»вреализациювоспитательныхцелейобеспечивает: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227" w:after="0" w:line="292" w:lineRule="auto"/>
        <w:ind w:right="1104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понимание необходимости овладения иностранным языком как средством общения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вусловияхвзаимодействияразных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страни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народов;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374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формирование предпосылок социокультурной/межкультурной компетенции,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позволяющейприобщаться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к культуре, традициям, реалиям стран/страны изучаемого языка, готовностипредставлятьсвоюстрану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,е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>ёкультурувусловияхмежкультурногообщения,соблюдаяречевойэтикетиадекватноиспользуяимеющиесяречевыеинеречевыесредстваобщения;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7" w:after="0" w:line="292" w:lineRule="auto"/>
        <w:ind w:right="366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lastRenderedPageBreak/>
        <w:t xml:space="preserve">воспитание уважительного отношения к иной культуре посредством знакомств с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детскимпластом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культуры стран изучаемого языка и более глубокого осознания особенностей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культурысвоегонарода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>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8" w:after="0" w:line="292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воспитание эмоционального и познавательного интереса к художественной культуре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другихнародов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>;</w:t>
      </w:r>
    </w:p>
    <w:p w:rsidR="00D568E8" w:rsidRPr="00D568E8" w:rsidRDefault="00D568E8" w:rsidP="00D568E8">
      <w:pPr>
        <w:widowControl w:val="0"/>
        <w:numPr>
          <w:ilvl w:val="0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325"/>
        <w:rPr>
          <w:rFonts w:ascii="Times New Roman" w:eastAsia="Times New Roman" w:hAnsi="Times New Roman" w:cs="Times New Roman"/>
          <w:sz w:val="24"/>
        </w:rPr>
      </w:pPr>
      <w:r w:rsidRPr="00D568E8">
        <w:rPr>
          <w:rFonts w:ascii="Times New Roman" w:eastAsia="Times New Roman" w:hAnsi="Times New Roman" w:cs="Times New Roman"/>
          <w:sz w:val="24"/>
        </w:rPr>
        <w:t xml:space="preserve">формирование положительной мотивации и устойчивого учебно-познавательного интереса </w:t>
      </w:r>
      <w:proofErr w:type="spellStart"/>
      <w:r w:rsidRPr="00D568E8">
        <w:rPr>
          <w:rFonts w:ascii="Times New Roman" w:eastAsia="Times New Roman" w:hAnsi="Times New Roman" w:cs="Times New Roman"/>
          <w:sz w:val="24"/>
        </w:rPr>
        <w:t>кпредмету</w:t>
      </w:r>
      <w:proofErr w:type="gramStart"/>
      <w:r w:rsidRPr="00D568E8">
        <w:rPr>
          <w:rFonts w:ascii="Times New Roman" w:eastAsia="Times New Roman" w:hAnsi="Times New Roman" w:cs="Times New Roman"/>
          <w:sz w:val="24"/>
        </w:rPr>
        <w:t>«И</w:t>
      </w:r>
      <w:proofErr w:type="gramEnd"/>
      <w:r w:rsidRPr="00D568E8">
        <w:rPr>
          <w:rFonts w:ascii="Times New Roman" w:eastAsia="Times New Roman" w:hAnsi="Times New Roman" w:cs="Times New Roman"/>
          <w:sz w:val="24"/>
        </w:rPr>
        <w:t>ностранный</w:t>
      </w:r>
      <w:proofErr w:type="spellEnd"/>
      <w:r w:rsidRPr="00D568E8">
        <w:rPr>
          <w:rFonts w:ascii="Times New Roman" w:eastAsia="Times New Roman" w:hAnsi="Times New Roman" w:cs="Times New Roman"/>
          <w:sz w:val="24"/>
        </w:rPr>
        <w:t xml:space="preserve"> язык»</w:t>
      </w:r>
    </w:p>
    <w:p w:rsidR="00D568E8" w:rsidRPr="00D568E8" w:rsidRDefault="00D568E8" w:rsidP="00D568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568E8" w:rsidRPr="00D568E8" w:rsidRDefault="00D568E8" w:rsidP="00D568E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bCs/>
          <w:sz w:val="24"/>
          <w:szCs w:val="24"/>
        </w:rPr>
        <w:t>МЕСТОУЧЕБНОГОПРЕДМЕТА</w:t>
      </w:r>
    </w:p>
    <w:p w:rsidR="00D568E8" w:rsidRPr="00D568E8" w:rsidRDefault="00D568E8" w:rsidP="00D568E8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568E8">
        <w:rPr>
          <w:rFonts w:ascii="Times New Roman" w:eastAsia="Times New Roman" w:hAnsi="Times New Roman" w:cs="Times New Roman"/>
          <w:b/>
          <w:sz w:val="24"/>
        </w:rPr>
        <w:t>«Иностранны</w:t>
      </w:r>
      <w:proofErr w:type="gramStart"/>
      <w:r w:rsidRPr="00D568E8">
        <w:rPr>
          <w:rFonts w:ascii="Times New Roman" w:eastAsia="Times New Roman" w:hAnsi="Times New Roman" w:cs="Times New Roman"/>
          <w:b/>
          <w:sz w:val="24"/>
        </w:rPr>
        <w:t>й(</w:t>
      </w:r>
      <w:proofErr w:type="gramEnd"/>
      <w:r w:rsidRPr="00D568E8">
        <w:rPr>
          <w:rFonts w:ascii="Times New Roman" w:eastAsia="Times New Roman" w:hAnsi="Times New Roman" w:cs="Times New Roman"/>
          <w:b/>
          <w:sz w:val="24"/>
        </w:rPr>
        <w:t>английский)</w:t>
      </w:r>
      <w:proofErr w:type="spellStart"/>
      <w:r w:rsidRPr="00D568E8">
        <w:rPr>
          <w:rFonts w:ascii="Times New Roman" w:eastAsia="Times New Roman" w:hAnsi="Times New Roman" w:cs="Times New Roman"/>
          <w:b/>
          <w:sz w:val="24"/>
        </w:rPr>
        <w:t>язык»вучебномплане</w:t>
      </w:r>
      <w:proofErr w:type="spellEnd"/>
    </w:p>
    <w:p w:rsidR="00D568E8" w:rsidRPr="00D568E8" w:rsidRDefault="00D568E8" w:rsidP="00D568E8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число обязательных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предметов,изучаемых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на всех уровнях общего среднего образования: со 2 по 11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D568E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568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 xml:space="preserve"> изучение иностранногоязыкав4классе отведено — 68часов, 2 часа </w:t>
      </w:r>
      <w:proofErr w:type="spellStart"/>
      <w:r w:rsidRPr="00D568E8">
        <w:rPr>
          <w:rFonts w:ascii="Times New Roman" w:eastAsia="Times New Roman" w:hAnsi="Times New Roman" w:cs="Times New Roman"/>
          <w:sz w:val="24"/>
          <w:szCs w:val="24"/>
        </w:rPr>
        <w:t>внеделю</w:t>
      </w:r>
      <w:proofErr w:type="spellEnd"/>
      <w:r w:rsidRPr="00D56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</w:p>
    <w:p w:rsidR="00D568E8" w:rsidRPr="00D568E8" w:rsidRDefault="00D568E8" w:rsidP="00D568E8">
      <w:pPr>
        <w:widowControl w:val="0"/>
        <w:tabs>
          <w:tab w:val="left" w:pos="887"/>
        </w:tabs>
        <w:autoSpaceDE w:val="0"/>
        <w:autoSpaceDN w:val="0"/>
        <w:spacing w:before="107" w:after="0" w:line="292" w:lineRule="auto"/>
        <w:ind w:right="1340"/>
        <w:rPr>
          <w:rFonts w:ascii="Times New Roman" w:eastAsia="Times New Roman" w:hAnsi="Times New Roman" w:cs="Times New Roman"/>
          <w:sz w:val="24"/>
        </w:rPr>
      </w:pPr>
    </w:p>
    <w:p w:rsidR="002C7586" w:rsidRPr="002C7586" w:rsidRDefault="002C7586" w:rsidP="002C7586">
      <w:pPr>
        <w:rPr>
          <w:rFonts w:ascii="Times New Roman" w:hAnsi="Times New Roman" w:cs="Times New Roman"/>
          <w:sz w:val="24"/>
          <w:szCs w:val="24"/>
        </w:rPr>
      </w:pPr>
    </w:p>
    <w:p w:rsidR="002C7586" w:rsidRPr="002C7586" w:rsidRDefault="002C7586" w:rsidP="00D568E8">
      <w:pPr>
        <w:rPr>
          <w:rFonts w:ascii="Times New Roman" w:hAnsi="Times New Roman" w:cs="Times New Roman"/>
          <w:sz w:val="24"/>
          <w:szCs w:val="24"/>
        </w:rPr>
      </w:pPr>
      <w:r w:rsidRPr="002C7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A742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76133" w:rsidRDefault="00C76133" w:rsidP="009A742C">
      <w:pPr>
        <w:jc w:val="both"/>
      </w:pPr>
    </w:p>
    <w:sectPr w:rsidR="00C76133" w:rsidSect="009A74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98C"/>
    <w:multiLevelType w:val="hybridMultilevel"/>
    <w:tmpl w:val="96F0DCD6"/>
    <w:lvl w:ilvl="0" w:tplc="95B0FC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610A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5CCC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842D49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1C0515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00DE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18ECD2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32EE5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60C1A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73AE366A"/>
    <w:multiLevelType w:val="hybridMultilevel"/>
    <w:tmpl w:val="A1D60EA2"/>
    <w:lvl w:ilvl="0" w:tplc="AE5456B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D561F6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0AD1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2B81F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89269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A40873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E4C388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B6A401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7A054B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86"/>
    <w:rsid w:val="002C7586"/>
    <w:rsid w:val="00844AB8"/>
    <w:rsid w:val="009A742C"/>
    <w:rsid w:val="00C76133"/>
    <w:rsid w:val="00D5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Вань</cp:lastModifiedBy>
  <cp:revision>3</cp:revision>
  <dcterms:created xsi:type="dcterms:W3CDTF">2022-09-24T17:15:00Z</dcterms:created>
  <dcterms:modified xsi:type="dcterms:W3CDTF">2022-11-13T19:21:00Z</dcterms:modified>
</cp:coreProperties>
</file>